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F663" w14:textId="4CB1E4AE" w:rsidR="008D5A6F" w:rsidRPr="00D5304F" w:rsidRDefault="008D5A6F" w:rsidP="00D5304F">
      <w:pPr>
        <w:pStyle w:val="Heading1"/>
      </w:pPr>
      <w:r w:rsidRPr="00D5304F">
        <w:t>Annual Motorboat Inspection Checklist</w:t>
      </w:r>
    </w:p>
    <w:p w14:paraId="7C8A714E" w14:textId="07A83B5A" w:rsidR="008D5A6F" w:rsidRDefault="008D5A6F" w:rsidP="00255EDA">
      <w:pPr>
        <w:jc w:val="center"/>
      </w:pPr>
      <w:r w:rsidRPr="0066237A">
        <w:t>Oregon State University – Small Boat Program (</w:t>
      </w:r>
      <w:r w:rsidRPr="003C5600">
        <w:t>sources: USCG, OSMB, SBSA, USDOI, Boat-Ed, ACA</w:t>
      </w:r>
      <w:r w:rsidRPr="0066237A">
        <w:t>)</w:t>
      </w:r>
    </w:p>
    <w:p w14:paraId="066472D4" w14:textId="77777777" w:rsidR="00255EDA" w:rsidRPr="00255EDA" w:rsidRDefault="00255EDA" w:rsidP="00255EDA">
      <w:pPr>
        <w:jc w:val="center"/>
      </w:pPr>
    </w:p>
    <w:p w14:paraId="4DB85C92" w14:textId="6FC738DE" w:rsidR="00B9185F" w:rsidRPr="00D5304F" w:rsidRDefault="008D5A6F" w:rsidP="00D5304F">
      <w:pPr>
        <w:pStyle w:val="Heading2"/>
        <w:rPr>
          <w:rFonts w:eastAsia="Arial"/>
        </w:rPr>
      </w:pPr>
      <w:r>
        <w:rPr>
          <w:rFonts w:eastAsia="Arial"/>
        </w:rPr>
        <w:t>Required Information</w:t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3685"/>
        <w:gridCol w:w="536"/>
        <w:gridCol w:w="489"/>
        <w:gridCol w:w="706"/>
        <w:gridCol w:w="4895"/>
      </w:tblGrid>
      <w:tr w:rsidR="00BD1478" w:rsidRPr="00BD1478" w14:paraId="49ADDF03" w14:textId="77777777" w:rsidTr="000D07F1">
        <w:trPr>
          <w:trHeight w:val="300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C43B1C" w14:textId="5B071041" w:rsidR="00BD1478" w:rsidRPr="00BD1478" w:rsidRDefault="00BD1478" w:rsidP="00D5304F">
            <w:r w:rsidRPr="00BD1478">
              <w:t>Personnel Information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1C747D" w14:textId="39077311" w:rsidR="00BD1478" w:rsidRPr="00BD1478" w:rsidRDefault="00BD1478" w:rsidP="00D5304F">
            <w:r w:rsidRPr="00BD1478">
              <w:t>Vessel Information</w:t>
            </w:r>
          </w:p>
        </w:tc>
      </w:tr>
      <w:tr w:rsidR="00BD1478" w:rsidRPr="00BD1478" w14:paraId="2D49C00C" w14:textId="77777777" w:rsidTr="000D07F1">
        <w:trPr>
          <w:trHeight w:val="290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5CBE" w14:textId="77777777" w:rsidR="00BD1478" w:rsidRPr="00BD1478" w:rsidRDefault="00BD1478" w:rsidP="00D5304F">
            <w:r w:rsidRPr="00BD1478">
              <w:t>Owner/Operator Name: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B906" w14:textId="27F6D9C2" w:rsidR="00BD1478" w:rsidRPr="00BD1478" w:rsidRDefault="00833B33" w:rsidP="00D5304F">
            <w:r>
              <w:t>Make/Model:</w:t>
            </w:r>
          </w:p>
        </w:tc>
      </w:tr>
      <w:tr w:rsidR="00BD1478" w:rsidRPr="00BD1478" w14:paraId="16DAE5A5" w14:textId="77777777" w:rsidTr="000D07F1">
        <w:trPr>
          <w:trHeight w:val="290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4DEE" w14:textId="77777777" w:rsidR="00BD1478" w:rsidRPr="00BD1478" w:rsidRDefault="00BD1478" w:rsidP="00D5304F">
            <w:r w:rsidRPr="00BD1478">
              <w:t>Location of Inspection: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451A" w14:textId="55CF55B6" w:rsidR="00BD1478" w:rsidRPr="00BD1478" w:rsidRDefault="00833B33" w:rsidP="00D5304F">
            <w:r w:rsidRPr="00BD1478">
              <w:t>Registration Number:</w:t>
            </w:r>
          </w:p>
        </w:tc>
      </w:tr>
      <w:tr w:rsidR="00BD1478" w:rsidRPr="00BD1478" w14:paraId="3A1E6BDD" w14:textId="77777777" w:rsidTr="000D07F1">
        <w:trPr>
          <w:trHeight w:val="2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98CC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AA3D" w14:textId="77777777" w:rsidR="00BD1478" w:rsidRPr="00BD1478" w:rsidRDefault="00BD1478" w:rsidP="00D5304F">
            <w:r w:rsidRPr="00BD1478">
              <w:t>Yes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E815" w14:textId="77777777" w:rsidR="00BD1478" w:rsidRPr="00BD1478" w:rsidRDefault="00BD1478" w:rsidP="00D5304F">
            <w:r w:rsidRPr="00BD1478">
              <w:t>No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6CA2" w14:textId="77777777" w:rsidR="00BD1478" w:rsidRPr="00BD1478" w:rsidRDefault="00BD1478" w:rsidP="00D5304F">
            <w:r w:rsidRPr="00BD1478">
              <w:t>N/A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581E" w14:textId="362FAFF5" w:rsidR="00BD1478" w:rsidRPr="00BD1478" w:rsidRDefault="00833B33" w:rsidP="00D5304F">
            <w:r w:rsidRPr="00BD1478">
              <w:t>HIN:</w:t>
            </w:r>
          </w:p>
        </w:tc>
      </w:tr>
      <w:tr w:rsidR="00BD1478" w:rsidRPr="00BD1478" w14:paraId="13EB329E" w14:textId="77777777" w:rsidTr="000D07F1">
        <w:trPr>
          <w:trHeight w:val="2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C584" w14:textId="645B2105" w:rsidR="00BD1478" w:rsidRPr="00BD1478" w:rsidRDefault="00BD1478" w:rsidP="00D5304F">
            <w:r w:rsidRPr="00BD1478">
              <w:t xml:space="preserve">Operator </w:t>
            </w:r>
            <w:r w:rsidR="00296789">
              <w:t xml:space="preserve">OSU </w:t>
            </w:r>
            <w:r w:rsidRPr="00BD1478">
              <w:t xml:space="preserve">boating authorization: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36B0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E0B2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CF93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1C1C" w14:textId="1B47D6A0" w:rsidR="00BD1478" w:rsidRPr="00BD1478" w:rsidRDefault="00833B33" w:rsidP="00D5304F">
            <w:r>
              <w:t>Length/Beam:</w:t>
            </w:r>
          </w:p>
        </w:tc>
      </w:tr>
      <w:tr w:rsidR="00BD1478" w:rsidRPr="00BD1478" w14:paraId="1B06E592" w14:textId="77777777" w:rsidTr="000D07F1">
        <w:trPr>
          <w:trHeight w:val="2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A613" w14:textId="77777777" w:rsidR="00BD1478" w:rsidRPr="00BD1478" w:rsidRDefault="00BD1478" w:rsidP="00D5304F">
            <w:r w:rsidRPr="00BD1478">
              <w:t>Operator has OSMB Card: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F619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1D0F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AB94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3286" w14:textId="246F2F94" w:rsidR="00BD1478" w:rsidRPr="00BD1478" w:rsidRDefault="00833B33" w:rsidP="00D5304F">
            <w:r w:rsidRPr="00BD1478">
              <w:t>Powered by</w:t>
            </w:r>
            <w:r w:rsidR="00134561" w:rsidRPr="00BD1478">
              <w:t>: Gas</w:t>
            </w:r>
            <w:r w:rsidR="00C22AC6" w:rsidRPr="00BD1478">
              <w:t>, Diesel, Other</w:t>
            </w:r>
          </w:p>
        </w:tc>
      </w:tr>
      <w:tr w:rsidR="00BD1478" w:rsidRPr="00BD1478" w14:paraId="60B76467" w14:textId="77777777" w:rsidTr="000D07F1">
        <w:trPr>
          <w:trHeight w:val="3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CFED" w14:textId="77777777" w:rsidR="00BD1478" w:rsidRPr="00BD1478" w:rsidRDefault="00BD1478" w:rsidP="00D5304F">
            <w:r w:rsidRPr="00BD1478">
              <w:t>Operator has MOTC: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B8A6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9465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A33C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05A5" w14:textId="6BF42BD2" w:rsidR="00BD1478" w:rsidRPr="00BD1478" w:rsidRDefault="00833B33" w:rsidP="00D5304F">
            <w:proofErr w:type="gramStart"/>
            <w:r w:rsidRPr="00BD1478">
              <w:t xml:space="preserve">Area of Operations:  </w:t>
            </w:r>
            <w:r w:rsidR="00C22AC6" w:rsidRPr="00BD1478">
              <w:t>Inland</w:t>
            </w:r>
            <w:proofErr w:type="gramEnd"/>
            <w:r w:rsidR="00C22AC6" w:rsidRPr="00BD1478">
              <w:t>, Coastal</w:t>
            </w:r>
          </w:p>
        </w:tc>
      </w:tr>
      <w:tr w:rsidR="00833B33" w:rsidRPr="00BD1478" w14:paraId="0123859B" w14:textId="77777777" w:rsidTr="000D07F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A5ED9" w14:textId="1566F7E2" w:rsidR="00833B33" w:rsidRPr="00BD1478" w:rsidRDefault="0042053E" w:rsidP="00D5304F">
            <w:r>
              <w:t>Operator has OWM: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57EAD" w14:textId="77777777" w:rsidR="00833B33" w:rsidRPr="00BD1478" w:rsidRDefault="00833B33" w:rsidP="00D5304F"/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99680" w14:textId="77777777" w:rsidR="00833B33" w:rsidRPr="00BD1478" w:rsidRDefault="00833B33" w:rsidP="00D5304F"/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F9CAB" w14:textId="77777777" w:rsidR="00833B33" w:rsidRPr="00BD1478" w:rsidRDefault="00833B33" w:rsidP="00D5304F"/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A22BD" w14:textId="70D4B959" w:rsidR="00833B33" w:rsidRPr="00BD1478" w:rsidRDefault="00833B33" w:rsidP="00D5304F">
            <w:r w:rsidRPr="00BD1478">
              <w:t xml:space="preserve">Type:   </w:t>
            </w:r>
            <w:r w:rsidR="00C22AC6" w:rsidRPr="00BD1478">
              <w:t xml:space="preserve">PWC, </w:t>
            </w:r>
            <w:r w:rsidR="00BD4F05">
              <w:t xml:space="preserve">Outboard, Inboard, I/O, Jet </w:t>
            </w:r>
          </w:p>
        </w:tc>
      </w:tr>
      <w:tr w:rsidR="00833B33" w:rsidRPr="00BD1478" w14:paraId="65F80EB7" w14:textId="77777777" w:rsidTr="000D07F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2583C" w14:textId="141C60A0" w:rsidR="00833B33" w:rsidRPr="00BD1478" w:rsidRDefault="0042053E" w:rsidP="00D5304F">
            <w:r>
              <w:t>OSU Vessel Info Form on file: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FC5BE" w14:textId="77777777" w:rsidR="00833B33" w:rsidRPr="00BD1478" w:rsidRDefault="00833B33" w:rsidP="00D5304F"/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202F4" w14:textId="77777777" w:rsidR="00833B33" w:rsidRPr="00BD1478" w:rsidRDefault="00833B33" w:rsidP="00D5304F"/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8516F" w14:textId="77777777" w:rsidR="00833B33" w:rsidRPr="00BD1478" w:rsidRDefault="00833B33" w:rsidP="00D5304F"/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906D5" w14:textId="3CF25624" w:rsidR="00833B33" w:rsidRPr="00BD1478" w:rsidRDefault="0042053E" w:rsidP="00D5304F">
            <w:r>
              <w:t>Boat Name</w:t>
            </w:r>
            <w:r w:rsidR="00833B33">
              <w:t>:</w:t>
            </w:r>
          </w:p>
        </w:tc>
      </w:tr>
    </w:tbl>
    <w:p w14:paraId="6576C5A1" w14:textId="77777777" w:rsidR="008D5A6F" w:rsidRDefault="008D5A6F"/>
    <w:p w14:paraId="740D1281" w14:textId="4A0CBB35" w:rsidR="008D5A6F" w:rsidRDefault="008D5A6F" w:rsidP="008D5A6F">
      <w:pPr>
        <w:pStyle w:val="Heading2"/>
      </w:pPr>
      <w:r>
        <w:t>Vessel Safety Check</w:t>
      </w:r>
    </w:p>
    <w:tbl>
      <w:tblPr>
        <w:tblW w:w="10280" w:type="dxa"/>
        <w:tblInd w:w="5" w:type="dxa"/>
        <w:tblLook w:val="04A0" w:firstRow="1" w:lastRow="0" w:firstColumn="1" w:lastColumn="0" w:noHBand="0" w:noVBand="1"/>
      </w:tblPr>
      <w:tblGrid>
        <w:gridCol w:w="3685"/>
        <w:gridCol w:w="536"/>
        <w:gridCol w:w="489"/>
        <w:gridCol w:w="706"/>
        <w:gridCol w:w="3330"/>
        <w:gridCol w:w="536"/>
        <w:gridCol w:w="489"/>
        <w:gridCol w:w="599"/>
      </w:tblGrid>
      <w:tr w:rsidR="00BD1478" w:rsidRPr="00BD1478" w14:paraId="5A4C7E4A" w14:textId="77777777" w:rsidTr="00134561">
        <w:trPr>
          <w:trHeight w:val="290"/>
        </w:trPr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B42567" w14:textId="20A493A6" w:rsidR="00BD1478" w:rsidRPr="00D5304F" w:rsidRDefault="00BD1478" w:rsidP="00D5304F">
            <w:pPr>
              <w:rPr>
                <w:b/>
                <w:bCs/>
              </w:rPr>
            </w:pPr>
            <w:r w:rsidRPr="00D5304F">
              <w:rPr>
                <w:b/>
                <w:bCs/>
              </w:rPr>
              <w:t> </w:t>
            </w:r>
            <w:r w:rsidR="006E1237" w:rsidRPr="00D5304F">
              <w:rPr>
                <w:b/>
                <w:bCs/>
              </w:rPr>
              <w:t>Required: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0BCDBD" w14:textId="77777777" w:rsidR="00BD1478" w:rsidRPr="00BD1478" w:rsidRDefault="00BD1478" w:rsidP="00D5304F">
            <w:r w:rsidRPr="00BD1478">
              <w:t>Yes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E0A607" w14:textId="77777777" w:rsidR="00BD1478" w:rsidRPr="00BD1478" w:rsidRDefault="00BD1478" w:rsidP="00D5304F">
            <w:r w:rsidRPr="00BD1478">
              <w:t>No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4E1044" w14:textId="77777777" w:rsidR="00BD1478" w:rsidRPr="00BD1478" w:rsidRDefault="00BD1478" w:rsidP="00D5304F">
            <w:r w:rsidRPr="00BD1478">
              <w:t>N/A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D2E39C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72A886" w14:textId="77777777" w:rsidR="00BD1478" w:rsidRPr="00BD1478" w:rsidRDefault="00BD1478" w:rsidP="00D5304F">
            <w:r w:rsidRPr="00BD1478">
              <w:t>Yes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B7CFC8" w14:textId="77777777" w:rsidR="00BD1478" w:rsidRPr="00BD1478" w:rsidRDefault="00BD1478" w:rsidP="00D5304F">
            <w:r w:rsidRPr="00BD1478"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AB00DA" w14:textId="77777777" w:rsidR="00BD1478" w:rsidRPr="00BD1478" w:rsidRDefault="00BD1478" w:rsidP="00D5304F">
            <w:r w:rsidRPr="00BD1478">
              <w:t>N/A</w:t>
            </w:r>
          </w:p>
        </w:tc>
      </w:tr>
      <w:tr w:rsidR="00BD1478" w:rsidRPr="00BD1478" w14:paraId="1855BF5C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C795" w14:textId="77777777" w:rsidR="00BD1478" w:rsidRPr="00BD1478" w:rsidRDefault="00BD1478" w:rsidP="00D5304F">
            <w:r w:rsidRPr="00BD1478">
              <w:t>1. Display numbers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6BC7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AA87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D2D6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34C1" w14:textId="76DAD7E0" w:rsidR="00BD1478" w:rsidRPr="00BD1478" w:rsidRDefault="00BD1478" w:rsidP="00D5304F">
            <w:r w:rsidRPr="00BD1478">
              <w:t>18. Marine radio (VHF)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C83A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1310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23D48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5C21CED4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FBD9" w14:textId="77777777" w:rsidR="00BD1478" w:rsidRPr="00BD1478" w:rsidRDefault="00BD1478" w:rsidP="00D5304F">
            <w:r w:rsidRPr="00BD1478">
              <w:t>2. Registration / documentation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7BFD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6FAD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26B9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701C" w14:textId="79C9785D" w:rsidR="00BD1478" w:rsidRPr="00BD1478" w:rsidRDefault="00BD1478" w:rsidP="00D5304F">
            <w:r w:rsidRPr="00BD1478">
              <w:t>19. Dewatering device</w:t>
            </w:r>
            <w:r w:rsidR="006E1237">
              <w:t>(s)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A109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BF52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9390AA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4168ECB2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8BA3" w14:textId="77777777" w:rsidR="00BD1478" w:rsidRPr="00BD1478" w:rsidRDefault="00BD1478" w:rsidP="00D5304F">
            <w:r w:rsidRPr="00BD1478">
              <w:t>3. Personal flotation devices (PFD)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9FEB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BA95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D984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92AB" w14:textId="77777777" w:rsidR="00BD1478" w:rsidRPr="00BD1478" w:rsidRDefault="00BD1478" w:rsidP="00D5304F">
            <w:r w:rsidRPr="00BD1478">
              <w:t>20. Anchor and line for area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6B4F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9096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EB0FF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01D6C2C4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3C22" w14:textId="77777777" w:rsidR="00BD1478" w:rsidRPr="00BD1478" w:rsidRDefault="00BD1478" w:rsidP="00D5304F">
            <w:r w:rsidRPr="00BD1478">
              <w:t>4. Visual distress signals (VDS)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CB87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D887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8EC2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688B" w14:textId="77777777" w:rsidR="00BD1478" w:rsidRPr="00BD1478" w:rsidRDefault="00BD1478" w:rsidP="00D5304F">
            <w:r w:rsidRPr="00BD1478">
              <w:t>21. First aid kit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5B95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6116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E4981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6A718EF2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9812" w14:textId="77777777" w:rsidR="00BD1478" w:rsidRPr="00BD1478" w:rsidRDefault="00BD1478" w:rsidP="00D5304F">
            <w:r w:rsidRPr="00BD1478">
              <w:t>5. Fire extinguishers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AD39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6DE0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021D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0746" w14:textId="78B6760C" w:rsidR="00BD1478" w:rsidRPr="00BD1478" w:rsidRDefault="00BD1478" w:rsidP="00D5304F">
            <w:r w:rsidRPr="00BD1478">
              <w:t>22. Capacity plate</w:t>
            </w:r>
            <w:r w:rsidR="00053D6A">
              <w:t xml:space="preserve"> (if ≤ 20’)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E245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42BD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65260C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05777F4E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CC08" w14:textId="18B69EFF" w:rsidR="00BD1478" w:rsidRPr="00BD1478" w:rsidRDefault="00BD1478" w:rsidP="00D5304F">
            <w:r w:rsidRPr="00BD1478">
              <w:t xml:space="preserve">6. </w:t>
            </w:r>
            <w:r w:rsidR="006E1237">
              <w:t>Proper v</w:t>
            </w:r>
            <w:r w:rsidRPr="00BD1478">
              <w:t>entilation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1AE3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30FC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0811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49D2" w14:textId="55CFB594" w:rsidR="00BD1478" w:rsidRPr="00134561" w:rsidRDefault="00BD1478" w:rsidP="00D5304F">
            <w:pPr>
              <w:rPr>
                <w:b/>
                <w:bCs/>
              </w:rPr>
            </w:pPr>
            <w:r w:rsidRPr="00134561">
              <w:rPr>
                <w:b/>
                <w:bCs/>
              </w:rPr>
              <w:t xml:space="preserve">23. </w:t>
            </w:r>
            <w:r w:rsidR="00296789" w:rsidRPr="00134561">
              <w:rPr>
                <w:b/>
                <w:bCs/>
              </w:rPr>
              <w:t>D</w:t>
            </w:r>
            <w:r w:rsidR="008300C8">
              <w:rPr>
                <w:b/>
                <w:bCs/>
              </w:rPr>
              <w:t>iscussion</w:t>
            </w:r>
            <w:r w:rsidR="00296789" w:rsidRPr="00134561">
              <w:rPr>
                <w:b/>
                <w:bCs/>
              </w:rPr>
              <w:t xml:space="preserve"> I</w:t>
            </w:r>
            <w:r w:rsidR="008300C8">
              <w:rPr>
                <w:b/>
                <w:bCs/>
              </w:rPr>
              <w:t>tems</w:t>
            </w:r>
            <w:r w:rsidRPr="00134561">
              <w:rPr>
                <w:b/>
                <w:bCs/>
              </w:rPr>
              <w:t>: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C85E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9824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75653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7DA484F4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7BF2" w14:textId="77777777" w:rsidR="00BD1478" w:rsidRPr="00BD1478" w:rsidRDefault="00BD1478" w:rsidP="00D5304F">
            <w:r w:rsidRPr="00BD1478">
              <w:t>7. Backfire flame control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DDFC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FC0A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F042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1201" w14:textId="7A946C01" w:rsidR="00BD1478" w:rsidRPr="00BD1478" w:rsidRDefault="00BD1478" w:rsidP="00D5304F">
            <w:r w:rsidRPr="00BD1478">
              <w:t>a. Float plan</w:t>
            </w:r>
            <w:r w:rsidR="00296789">
              <w:t xml:space="preserve"> use</w:t>
            </w:r>
            <w:r w:rsidR="006E1237">
              <w:t xml:space="preserve"> (daily)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9E49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1BE7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84E67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5AF9690A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860B" w14:textId="77777777" w:rsidR="00BD1478" w:rsidRPr="00BD1478" w:rsidRDefault="00BD1478" w:rsidP="00D5304F">
            <w:r w:rsidRPr="00BD1478">
              <w:t>8. Sound producing devices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2225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D097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011C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30E4" w14:textId="77777777" w:rsidR="00BD1478" w:rsidRPr="00BD1478" w:rsidRDefault="00BD1478" w:rsidP="00D5304F">
            <w:r w:rsidRPr="00BD1478">
              <w:t>b. Accident reporting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6AA1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7297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3C500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6C3907BF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8EE2" w14:textId="77777777" w:rsidR="00BD1478" w:rsidRPr="00BD1478" w:rsidRDefault="00BD1478" w:rsidP="00D5304F">
            <w:r w:rsidRPr="00BD1478">
              <w:t>9. Navigation lights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3D4E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C4EF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D85F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7C4B" w14:textId="77777777" w:rsidR="00BD1478" w:rsidRPr="00BD1478" w:rsidRDefault="00BD1478" w:rsidP="00D5304F">
            <w:r w:rsidRPr="00BD1478">
              <w:t>c. Offshore operations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238A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13E4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15D27D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5F00ADB5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160F" w14:textId="30D3048D" w:rsidR="00BD1478" w:rsidRPr="00BD1478" w:rsidRDefault="00BD1478" w:rsidP="00D5304F">
            <w:r w:rsidRPr="00BD1478">
              <w:t>10. Pollution placard</w:t>
            </w:r>
            <w:r w:rsidR="006E1237">
              <w:t xml:space="preserve"> (if &gt;26’)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1809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0243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9AE3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A213" w14:textId="6CB86784" w:rsidR="00BD1478" w:rsidRPr="00BD1478" w:rsidRDefault="00BD1478" w:rsidP="00D5304F">
            <w:r w:rsidRPr="00BD1478">
              <w:t>d. Navigation aids/charts</w:t>
            </w:r>
            <w:r w:rsidR="002229DB">
              <w:t>/GPS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81CC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7993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2CF005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1A339E62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D3F1" w14:textId="3239B4AA" w:rsidR="00BD1478" w:rsidRPr="00BD1478" w:rsidRDefault="00BD1478" w:rsidP="00D5304F">
            <w:r w:rsidRPr="00BD1478">
              <w:t>11. MARPOL trash placard</w:t>
            </w:r>
            <w:r w:rsidR="006E1237">
              <w:t xml:space="preserve"> (if &gt;26’)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A091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9041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BC39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8970" w14:textId="77777777" w:rsidR="00BD1478" w:rsidRPr="00BD1478" w:rsidRDefault="00BD1478" w:rsidP="00D5304F">
            <w:r w:rsidRPr="00BD1478">
              <w:t>e. Survival Equipment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400A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9BDF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C847D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28AB56CF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C974" w14:textId="6BA3080F" w:rsidR="00BD1478" w:rsidRPr="00BD1478" w:rsidRDefault="00BD1478" w:rsidP="00D5304F">
            <w:r w:rsidRPr="00BD1478">
              <w:t>12. Marine sanitation device</w:t>
            </w:r>
            <w:r w:rsidR="006E1237">
              <w:t xml:space="preserve"> (USCG rt)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354B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4307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5A01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B8DF" w14:textId="77777777" w:rsidR="00BD1478" w:rsidRPr="00BD1478" w:rsidRDefault="00BD1478" w:rsidP="00D5304F">
            <w:r w:rsidRPr="00BD1478">
              <w:t>f. Weather and sea state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1B0D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ABF8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738D0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755ECE34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1578" w14:textId="188DCBC8" w:rsidR="00BD1478" w:rsidRPr="00BD1478" w:rsidRDefault="00BD1478" w:rsidP="00D5304F">
            <w:r w:rsidRPr="00BD1478">
              <w:t>13. Navigation rules</w:t>
            </w:r>
            <w:r w:rsidR="00511D98">
              <w:t xml:space="preserve"> (if &gt;39.4</w:t>
            </w:r>
            <w:r w:rsidR="00BA0E77">
              <w:t>’, 12m</w:t>
            </w:r>
            <w:r w:rsidR="00511D98">
              <w:t>)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875F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F4C5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F852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1199" w14:textId="2B005D66" w:rsidR="00BD1478" w:rsidRPr="00BD1478" w:rsidRDefault="00BD1478" w:rsidP="00D5304F">
            <w:r w:rsidRPr="00BD1478">
              <w:t>g. Insurance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C9B7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2E9E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7F6BFF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3E99B3D9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A66A" w14:textId="77777777" w:rsidR="00BD1478" w:rsidRPr="00BD1478" w:rsidRDefault="00BD1478" w:rsidP="00D5304F">
            <w:r w:rsidRPr="00BD1478">
              <w:t>14. State and local requirements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FE5B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DEB3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3340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D6E5" w14:textId="3B7D5F4E" w:rsidR="00BD1478" w:rsidRPr="00BD1478" w:rsidRDefault="00BD1478" w:rsidP="00D5304F">
            <w:r w:rsidRPr="00BD1478">
              <w:t xml:space="preserve">h. </w:t>
            </w:r>
            <w:r w:rsidR="00814808">
              <w:t>Planned science gear and tasks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F551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1471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6222C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62C071E2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58B6" w14:textId="77777777" w:rsidR="00BD1478" w:rsidRPr="00BD1478" w:rsidRDefault="00BD1478" w:rsidP="00D5304F">
            <w:r w:rsidRPr="00BD1478">
              <w:t xml:space="preserve">15. </w:t>
            </w:r>
            <w:r w:rsidRPr="00134561">
              <w:rPr>
                <w:b/>
                <w:bCs/>
              </w:rPr>
              <w:t>Overall vessel condition: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FF87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CDD5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64E1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F95B" w14:textId="77777777" w:rsidR="00BD1478" w:rsidRPr="00BD1478" w:rsidRDefault="00BD1478" w:rsidP="00D5304F">
            <w:proofErr w:type="spellStart"/>
            <w:r w:rsidRPr="00BD1478">
              <w:t>i</w:t>
            </w:r>
            <w:proofErr w:type="spellEnd"/>
            <w:r w:rsidRPr="00BD1478">
              <w:t>. Boat box - tools, spares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0E5E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2515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C770F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226F2333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D9A0" w14:textId="77777777" w:rsidR="00BD1478" w:rsidRPr="00BD1478" w:rsidRDefault="00BD1478" w:rsidP="00D5304F">
            <w:r w:rsidRPr="00BD1478">
              <w:t>a. Deck free of hazards/clean bilge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7F87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44EB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D446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404B" w14:textId="77777777" w:rsidR="00BD1478" w:rsidRPr="00BD1478" w:rsidRDefault="00BD1478" w:rsidP="00D5304F">
            <w:r w:rsidRPr="00BD1478">
              <w:t xml:space="preserve">j. Local Knowledge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664C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4CCD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60A1F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6FB14BAE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3080" w14:textId="77777777" w:rsidR="00BD1478" w:rsidRPr="00BD1478" w:rsidRDefault="00BD1478" w:rsidP="00D5304F">
            <w:r w:rsidRPr="00BD1478">
              <w:t>b. Electrical system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513A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F6C9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5941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0374" w14:textId="77777777" w:rsidR="00BD1478" w:rsidRPr="00BD1478" w:rsidRDefault="00BD1478" w:rsidP="00D5304F">
            <w:r w:rsidRPr="00BD1478">
              <w:t>k. Logbook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681C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D462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FA81E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3DEACFEA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48AB" w14:textId="77777777" w:rsidR="00BD1478" w:rsidRPr="00BD1478" w:rsidRDefault="00BD1478" w:rsidP="00D5304F">
            <w:r w:rsidRPr="00BD1478">
              <w:t>c. Fuel system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CF11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9E43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3713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995C" w14:textId="77777777" w:rsidR="00BD1478" w:rsidRPr="00BD1478" w:rsidRDefault="00BD1478" w:rsidP="00D5304F">
            <w:r w:rsidRPr="00BD1478">
              <w:t>l. Inspections/maintenance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46E0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BACB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6FD928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33595E85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0B90" w14:textId="77777777" w:rsidR="00BD1478" w:rsidRPr="00BD1478" w:rsidRDefault="00BD1478" w:rsidP="00D5304F">
            <w:r w:rsidRPr="00BD1478">
              <w:t>d. Heating systems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7F0E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4415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A72E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697A" w14:textId="77777777" w:rsidR="00BD1478" w:rsidRPr="00BD1478" w:rsidRDefault="00BD1478" w:rsidP="00D5304F">
            <w:r w:rsidRPr="00BD1478">
              <w:t>m. Condition of engine(s)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3806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1BB0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82327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7181F82B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BD582" w14:textId="5C8D84DE" w:rsidR="00BD1478" w:rsidRPr="00BD1478" w:rsidRDefault="00AC35E0" w:rsidP="00D5304F">
            <w:r>
              <w:t>e. Hull condition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90C0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FC41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0FAC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0CF4" w14:textId="77777777" w:rsidR="00BD1478" w:rsidRPr="00BD1478" w:rsidRDefault="00BD1478" w:rsidP="00D5304F">
            <w:r w:rsidRPr="00BD1478">
              <w:t>n. Redundant propulsion?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D3D2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D755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3D2FD" w14:textId="77777777" w:rsidR="00BD1478" w:rsidRPr="00BD1478" w:rsidRDefault="00BD1478" w:rsidP="00D5304F">
            <w:r w:rsidRPr="00BD1478">
              <w:t> </w:t>
            </w:r>
          </w:p>
        </w:tc>
      </w:tr>
      <w:tr w:rsidR="00AC35E0" w:rsidRPr="00BD1478" w14:paraId="49AEE22B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A75AB" w14:textId="2A40630F" w:rsidR="00AC35E0" w:rsidRPr="00BD1478" w:rsidRDefault="00AC35E0" w:rsidP="00D5304F">
            <w:r w:rsidRPr="00BD1478">
              <w:t>16. Kill Switch (open cabin &lt;26')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F843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05B2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521C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ECAD9" w14:textId="75137208" w:rsidR="00AC35E0" w:rsidRPr="00BD1478" w:rsidRDefault="00AC35E0" w:rsidP="00D5304F">
            <w:r>
              <w:t>o</w:t>
            </w:r>
            <w:r w:rsidRPr="00BD1478">
              <w:t>. Fenders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B609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2A86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81373" w14:textId="77777777" w:rsidR="00AC35E0" w:rsidRPr="00BD1478" w:rsidRDefault="00AC35E0" w:rsidP="00D5304F">
            <w:r w:rsidRPr="00BD1478">
              <w:t> </w:t>
            </w:r>
          </w:p>
        </w:tc>
      </w:tr>
      <w:tr w:rsidR="00AC35E0" w:rsidRPr="00BD1478" w14:paraId="1BC569E1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58B9" w14:textId="571F7924" w:rsidR="00AC35E0" w:rsidRPr="00BD1478" w:rsidRDefault="00AC35E0" w:rsidP="00D5304F">
            <w:r w:rsidRPr="00BD1478">
              <w:t>17. Engine start test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8786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031D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246F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1994F" w14:textId="6122E25E" w:rsidR="00AC35E0" w:rsidRPr="00BD1478" w:rsidRDefault="00AC35E0" w:rsidP="00D5304F">
            <w:r>
              <w:t>p</w:t>
            </w:r>
            <w:r w:rsidRPr="00BD1478">
              <w:t>. Dock lines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1D26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3684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12153C" w14:textId="77777777" w:rsidR="00AC35E0" w:rsidRPr="00BD1478" w:rsidRDefault="00AC35E0" w:rsidP="00D5304F">
            <w:r w:rsidRPr="00BD1478">
              <w:t> </w:t>
            </w:r>
          </w:p>
        </w:tc>
      </w:tr>
      <w:tr w:rsidR="00AC35E0" w:rsidRPr="00BD1478" w14:paraId="63E4A1B3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9BD3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EB9B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8030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73F9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3FCB0" w14:textId="18598D93" w:rsidR="00AC35E0" w:rsidRPr="00BD1478" w:rsidRDefault="00AC35E0" w:rsidP="00D5304F">
            <w:r>
              <w:t>q</w:t>
            </w:r>
            <w:r w:rsidRPr="00BD1478">
              <w:t>. Boat hooks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AE9F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FCED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F7F0FC" w14:textId="77777777" w:rsidR="00AC35E0" w:rsidRPr="00BD1478" w:rsidRDefault="00AC35E0" w:rsidP="00D5304F">
            <w:r w:rsidRPr="00BD1478">
              <w:t> </w:t>
            </w:r>
          </w:p>
        </w:tc>
      </w:tr>
      <w:tr w:rsidR="00AC35E0" w:rsidRPr="00BD1478" w14:paraId="0DBBBCDB" w14:textId="77777777" w:rsidTr="008D5A6F">
        <w:trPr>
          <w:trHeight w:val="2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4C08" w14:textId="77777777" w:rsidR="00AC35E0" w:rsidRPr="00BD1478" w:rsidRDefault="00AC35E0" w:rsidP="00D5304F">
            <w:r w:rsidRPr="00BD1478"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C059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F051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5966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A6F34" w14:textId="2BD73A84" w:rsidR="00AC35E0" w:rsidRPr="00814808" w:rsidRDefault="00AC35E0" w:rsidP="00D5304F">
            <w:r>
              <w:t xml:space="preserve">r. </w:t>
            </w:r>
            <w:r w:rsidR="00814808" w:rsidRPr="00134561">
              <w:rPr>
                <w:b/>
                <w:bCs/>
              </w:rPr>
              <w:t>OSU Small Boat Checklist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ECDE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C55C" w14:textId="77777777" w:rsidR="00AC35E0" w:rsidRPr="00BD1478" w:rsidRDefault="00AC35E0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17238E" w14:textId="77777777" w:rsidR="00AC35E0" w:rsidRPr="00BD1478" w:rsidRDefault="00AC35E0" w:rsidP="00D5304F">
            <w:r w:rsidRPr="00BD1478">
              <w:t> </w:t>
            </w:r>
          </w:p>
        </w:tc>
      </w:tr>
    </w:tbl>
    <w:p w14:paraId="789EC363" w14:textId="5BF99ECC" w:rsidR="008D5A6F" w:rsidRDefault="008D5A6F"/>
    <w:p w14:paraId="1721EF20" w14:textId="77777777" w:rsidR="008D5A6F" w:rsidRDefault="008D5A6F"/>
    <w:p w14:paraId="7030C2DF" w14:textId="068129DF" w:rsidR="00134561" w:rsidRDefault="00134561" w:rsidP="00134561">
      <w:pPr>
        <w:pStyle w:val="Heading2"/>
      </w:pPr>
      <w:r>
        <w:t>Boat Trailer</w:t>
      </w:r>
    </w:p>
    <w:tbl>
      <w:tblPr>
        <w:tblW w:w="10280" w:type="dxa"/>
        <w:tblInd w:w="5" w:type="dxa"/>
        <w:tblLook w:val="04A0" w:firstRow="1" w:lastRow="0" w:firstColumn="1" w:lastColumn="0" w:noHBand="0" w:noVBand="1"/>
      </w:tblPr>
      <w:tblGrid>
        <w:gridCol w:w="8715"/>
        <w:gridCol w:w="536"/>
        <w:gridCol w:w="489"/>
        <w:gridCol w:w="599"/>
      </w:tblGrid>
      <w:tr w:rsidR="00BD1478" w:rsidRPr="00BD1478" w14:paraId="748C0681" w14:textId="77777777" w:rsidTr="008D5A6F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1E6E8A" w14:textId="5D25496D" w:rsidR="00BD1478" w:rsidRPr="00BD1478" w:rsidRDefault="00BD1478" w:rsidP="00D5304F"/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838B02" w14:textId="77777777" w:rsidR="00BD1478" w:rsidRPr="00BD1478" w:rsidRDefault="00BD1478" w:rsidP="00D5304F">
            <w:r w:rsidRPr="00BD1478">
              <w:t>Yes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78B4B3" w14:textId="77777777" w:rsidR="00BD1478" w:rsidRPr="00BD1478" w:rsidRDefault="00BD1478" w:rsidP="00D5304F">
            <w:r w:rsidRPr="00BD1478"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B9234C" w14:textId="77777777" w:rsidR="00BD1478" w:rsidRPr="00BD1478" w:rsidRDefault="00BD1478" w:rsidP="00D5304F">
            <w:r w:rsidRPr="00BD1478">
              <w:t>N/A</w:t>
            </w:r>
          </w:p>
        </w:tc>
      </w:tr>
      <w:tr w:rsidR="00BD1478" w:rsidRPr="00BD1478" w14:paraId="0F2D0434" w14:textId="77777777" w:rsidTr="008D5A6F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E27248" w14:textId="77777777" w:rsidR="00BD1478" w:rsidRPr="00BD1478" w:rsidRDefault="00BD1478" w:rsidP="00D5304F">
            <w:r w:rsidRPr="00BD1478">
              <w:t>24. Registered with DMV if combined weight &gt;1,800lbs?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11E5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3A95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824F67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2475AA31" w14:textId="77777777" w:rsidTr="008D5A6F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F3F0" w14:textId="77777777" w:rsidR="00BD1478" w:rsidRPr="00BD1478" w:rsidRDefault="00BD1478" w:rsidP="00D5304F">
            <w:r w:rsidRPr="00BD1478">
              <w:t>25. Hitch correct size and non-binding?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2F1B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EE62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5FBB2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79FC428E" w14:textId="77777777" w:rsidTr="008D5A6F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DB10" w14:textId="77777777" w:rsidR="00BD1478" w:rsidRPr="00BD1478" w:rsidRDefault="00BD1478" w:rsidP="00D5304F">
            <w:r w:rsidRPr="00BD1478">
              <w:t>26. Safety Chains and hooks adequate for weight?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D6AB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4081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55B4B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6F1B5039" w14:textId="77777777" w:rsidTr="008D5A6F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923A85" w14:textId="77777777" w:rsidR="00BD1478" w:rsidRPr="00BD1478" w:rsidRDefault="00BD1478" w:rsidP="00D5304F">
            <w:r w:rsidRPr="00BD1478">
              <w:t>27. Safety chains adequate length to cradle tongue?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E0C0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F6D4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8EC4A9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78840610" w14:textId="77777777" w:rsidTr="008D5A6F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89D4" w14:textId="77777777" w:rsidR="00BD1478" w:rsidRPr="00BD1478" w:rsidRDefault="00BD1478" w:rsidP="00D5304F">
            <w:r w:rsidRPr="00BD1478">
              <w:t>28. Are all lights operational?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4BE1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C39D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F545CF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184BC6A6" w14:textId="77777777" w:rsidTr="008D5A6F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9B48" w14:textId="3AB41272" w:rsidR="00BD1478" w:rsidRPr="00BD1478" w:rsidRDefault="00BD1478" w:rsidP="00D5304F">
            <w:r w:rsidRPr="00BD1478">
              <w:t>29. Are tires in good condition (adequate tread, free of dry rot, inflation</w:t>
            </w:r>
            <w:r w:rsidR="00D62553">
              <w:t>, date codes</w:t>
            </w:r>
            <w:r w:rsidR="0042053E">
              <w:t xml:space="preserve"> ‘</w:t>
            </w:r>
            <w:proofErr w:type="spellStart"/>
            <w:r w:rsidR="0042053E">
              <w:t>wwyy</w:t>
            </w:r>
            <w:proofErr w:type="spellEnd"/>
            <w:r w:rsidR="0042053E">
              <w:t>’</w:t>
            </w:r>
            <w:r w:rsidRPr="00BD1478">
              <w:t>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0294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D77B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98338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039221BF" w14:textId="77777777" w:rsidTr="008D5A6F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96D6" w14:textId="77777777" w:rsidR="00BD1478" w:rsidRPr="00BD1478" w:rsidRDefault="00BD1478" w:rsidP="00D5304F">
            <w:r w:rsidRPr="00BD1478">
              <w:t>30. Wheel bearings lubricated and proper torque on wheel nut?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62FD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562E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800D7D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0F7E27D5" w14:textId="77777777" w:rsidTr="008D5A6F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4BBF" w14:textId="77777777" w:rsidR="00BD1478" w:rsidRPr="00BD1478" w:rsidRDefault="00BD1478" w:rsidP="00D5304F">
            <w:r w:rsidRPr="00BD1478">
              <w:t>31. Bearing caps properly installed and functional?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8A11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AA69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0E37C3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51547CB8" w14:textId="77777777" w:rsidTr="008D5A6F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D0BF" w14:textId="71858FB1" w:rsidR="00BD1478" w:rsidRPr="00BD1478" w:rsidRDefault="00BD1478" w:rsidP="00D5304F">
            <w:r w:rsidRPr="00BD1478">
              <w:t xml:space="preserve">32. Bearing seals </w:t>
            </w:r>
            <w:r w:rsidR="00D62553" w:rsidRPr="00BD1478">
              <w:t>watertight</w:t>
            </w:r>
            <w:r w:rsidRPr="00BD1478">
              <w:t>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1C56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C6EB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C9D746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53644C04" w14:textId="77777777" w:rsidTr="008D5A6F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90BC" w14:textId="77777777" w:rsidR="00BD1478" w:rsidRPr="00BD1478" w:rsidRDefault="00BD1478" w:rsidP="00D5304F">
            <w:r w:rsidRPr="00BD1478">
              <w:t>33. Are brakes working properly?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59BC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482F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AAE01B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3B1E8EBB" w14:textId="77777777" w:rsidTr="008D5A6F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17FC" w14:textId="77777777" w:rsidR="00BD1478" w:rsidRPr="00BD1478" w:rsidRDefault="00BD1478" w:rsidP="00D5304F">
            <w:r w:rsidRPr="00BD1478">
              <w:t>34. Master cylinder checked for proper fluid level, any leaks in lines?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F2EB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E915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5E7796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477CFB72" w14:textId="77777777" w:rsidTr="008D5A6F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8296" w14:textId="38DE4A0F" w:rsidR="00BD1478" w:rsidRPr="00BD1478" w:rsidRDefault="00BD1478" w:rsidP="00D5304F">
            <w:r w:rsidRPr="00BD1478">
              <w:t>35. Trailer tongue weight proper for boat</w:t>
            </w:r>
            <w:r w:rsidR="0042053E">
              <w:t xml:space="preserve"> (5-10% of total weight, move boat </w:t>
            </w:r>
            <w:r w:rsidR="0042053E" w:rsidRPr="0042053E">
              <w:sym w:font="Wingdings" w:char="F0DF"/>
            </w:r>
            <w:r w:rsidR="0042053E">
              <w:t xml:space="preserve"> </w:t>
            </w:r>
            <w:r w:rsidR="0042053E" w:rsidRPr="0042053E">
              <w:sym w:font="Wingdings" w:char="F0E0"/>
            </w:r>
            <w:r w:rsidR="0042053E">
              <w:t xml:space="preserve"> to achieve)</w:t>
            </w:r>
            <w:r w:rsidRPr="00BD1478">
              <w:t>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887C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EEA3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BCB25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4216FBA7" w14:textId="77777777" w:rsidTr="008D5A6F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1650" w14:textId="7EBFD790" w:rsidR="00BD1478" w:rsidRPr="00BD1478" w:rsidRDefault="00BD1478" w:rsidP="00D5304F">
            <w:r w:rsidRPr="00BD1478">
              <w:t>36. Rollers and/or bunks in good condition</w:t>
            </w:r>
            <w:r w:rsidR="0042053E">
              <w:t xml:space="preserve"> (boat overhang &lt; 6”)</w:t>
            </w:r>
            <w:r w:rsidRPr="00BD1478">
              <w:t>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C2FF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7280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AD6561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06D70819" w14:textId="77777777" w:rsidTr="008D5A6F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FF1A" w14:textId="77777777" w:rsidR="00BD1478" w:rsidRPr="00BD1478" w:rsidRDefault="00BD1478" w:rsidP="00D5304F">
            <w:r w:rsidRPr="00BD1478">
              <w:t>37. Is the boat secured at the bow and stern?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3C39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1DE3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ED7CBB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7881C61C" w14:textId="77777777" w:rsidTr="008D5A6F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6BB8" w14:textId="77777777" w:rsidR="00BD1478" w:rsidRPr="00BD1478" w:rsidRDefault="00BD1478" w:rsidP="00D5304F">
            <w:r w:rsidRPr="00BD1478">
              <w:t>38. Proper suspension system for boat and load?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3401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F31D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58DE7" w14:textId="77777777" w:rsidR="00BD1478" w:rsidRPr="00BD1478" w:rsidRDefault="00BD1478" w:rsidP="00D5304F">
            <w:r w:rsidRPr="00BD1478">
              <w:t> </w:t>
            </w:r>
          </w:p>
        </w:tc>
      </w:tr>
      <w:tr w:rsidR="00BD1478" w:rsidRPr="00BD1478" w14:paraId="2E3BDD39" w14:textId="77777777" w:rsidTr="008D5A6F">
        <w:trPr>
          <w:trHeight w:val="30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9A0F4B" w14:textId="77777777" w:rsidR="00BD1478" w:rsidRPr="00BD1478" w:rsidRDefault="00BD1478" w:rsidP="00D5304F">
            <w:r w:rsidRPr="00BD1478">
              <w:t>39. Has a transom saver been installed?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49721C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AB690C" w14:textId="77777777" w:rsidR="00BD1478" w:rsidRPr="00BD1478" w:rsidRDefault="00BD1478" w:rsidP="00D5304F">
            <w:r w:rsidRPr="00BD1478"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9D923" w14:textId="77777777" w:rsidR="00BD1478" w:rsidRPr="00BD1478" w:rsidRDefault="00BD1478" w:rsidP="00D5304F">
            <w:r w:rsidRPr="00BD1478">
              <w:t> </w:t>
            </w:r>
          </w:p>
        </w:tc>
      </w:tr>
    </w:tbl>
    <w:p w14:paraId="4A4577A3" w14:textId="77777777" w:rsidR="008D5A6F" w:rsidRDefault="008D5A6F"/>
    <w:p w14:paraId="6AC5D3E2" w14:textId="1D1A4012" w:rsidR="00134561" w:rsidRDefault="00134561" w:rsidP="00134561">
      <w:pPr>
        <w:pStyle w:val="Heading2"/>
      </w:pPr>
      <w:r>
        <w:t>Tow Vehicle</w:t>
      </w:r>
    </w:p>
    <w:tbl>
      <w:tblPr>
        <w:tblpPr w:leftFromText="180" w:rightFromText="180" w:vertAnchor="text" w:tblpY="1"/>
        <w:tblOverlap w:val="never"/>
        <w:tblW w:w="10280" w:type="dxa"/>
        <w:tblLook w:val="04A0" w:firstRow="1" w:lastRow="0" w:firstColumn="1" w:lastColumn="0" w:noHBand="0" w:noVBand="1"/>
      </w:tblPr>
      <w:tblGrid>
        <w:gridCol w:w="8715"/>
        <w:gridCol w:w="536"/>
        <w:gridCol w:w="489"/>
        <w:gridCol w:w="599"/>
      </w:tblGrid>
      <w:tr w:rsidR="00BD1478" w:rsidRPr="00BD1478" w14:paraId="78B6D525" w14:textId="77777777" w:rsidTr="00134561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E88365" w14:textId="1EB7F2DC" w:rsidR="00BD1478" w:rsidRPr="00BD1478" w:rsidRDefault="00BD1478" w:rsidP="00D5304F"/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059089" w14:textId="77777777" w:rsidR="00BD1478" w:rsidRPr="00BD1478" w:rsidRDefault="00BD1478" w:rsidP="00D5304F">
            <w:r w:rsidRPr="00BD1478">
              <w:t>Yes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869F41" w14:textId="77777777" w:rsidR="00BD1478" w:rsidRPr="00BD1478" w:rsidRDefault="00BD1478" w:rsidP="00D5304F">
            <w:r w:rsidRPr="00BD1478"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983F07" w14:textId="77777777" w:rsidR="00BD1478" w:rsidRPr="00BD1478" w:rsidRDefault="00BD1478" w:rsidP="00D5304F">
            <w:r w:rsidRPr="00BD1478">
              <w:t>N/A</w:t>
            </w:r>
          </w:p>
        </w:tc>
      </w:tr>
      <w:tr w:rsidR="00BD1478" w:rsidRPr="00BD1478" w14:paraId="0717B540" w14:textId="77777777" w:rsidTr="00134561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1BD1F9" w14:textId="77777777" w:rsidR="00BD1478" w:rsidRPr="00BD1478" w:rsidRDefault="00BD1478" w:rsidP="00D5304F">
            <w:r w:rsidRPr="00BD1478">
              <w:t>40. Adequate weight and power to tow load?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F5BA" w14:textId="77777777" w:rsidR="00BD1478" w:rsidRPr="00BD1478" w:rsidRDefault="00BD1478" w:rsidP="00134561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BD14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CA39" w14:textId="77777777" w:rsidR="00BD1478" w:rsidRPr="00BD1478" w:rsidRDefault="00BD1478" w:rsidP="00134561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BD14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FA487" w14:textId="77777777" w:rsidR="00BD1478" w:rsidRPr="00BD1478" w:rsidRDefault="00BD1478" w:rsidP="00134561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BD14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D1478" w:rsidRPr="00BD1478" w14:paraId="23CE65CC" w14:textId="77777777" w:rsidTr="00134561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910270" w14:textId="77777777" w:rsidR="00BD1478" w:rsidRPr="00BD1478" w:rsidRDefault="00BD1478" w:rsidP="00D5304F">
            <w:r w:rsidRPr="00BD1478">
              <w:t>41. Is the hitch properly rated for weight of boat?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4047" w14:textId="77777777" w:rsidR="00BD1478" w:rsidRPr="00BD1478" w:rsidRDefault="00BD1478" w:rsidP="00134561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BD14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C978" w14:textId="77777777" w:rsidR="00BD1478" w:rsidRPr="00BD1478" w:rsidRDefault="00BD1478" w:rsidP="00134561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BD14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2ED16" w14:textId="77777777" w:rsidR="00BD1478" w:rsidRPr="00BD1478" w:rsidRDefault="00BD1478" w:rsidP="00134561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BD14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D1478" w:rsidRPr="00BD1478" w14:paraId="598F4AEA" w14:textId="77777777" w:rsidTr="00134561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23FFE0" w14:textId="77777777" w:rsidR="00BD1478" w:rsidRPr="00BD1478" w:rsidRDefault="00BD1478" w:rsidP="00D5304F">
            <w:r w:rsidRPr="00BD1478">
              <w:t>42. Is the hitch properly secured to the frame (not bumper)?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1A21" w14:textId="77777777" w:rsidR="00BD1478" w:rsidRPr="00BD1478" w:rsidRDefault="00BD1478" w:rsidP="00134561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BD14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3118" w14:textId="77777777" w:rsidR="00BD1478" w:rsidRPr="00BD1478" w:rsidRDefault="00BD1478" w:rsidP="00134561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BD14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1F15AD" w14:textId="77777777" w:rsidR="00BD1478" w:rsidRPr="00BD1478" w:rsidRDefault="00BD1478" w:rsidP="00134561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BD14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D1478" w:rsidRPr="00BD1478" w14:paraId="277FD6DF" w14:textId="77777777" w:rsidTr="00134561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39CE45" w14:textId="77777777" w:rsidR="00BD1478" w:rsidRPr="00BD1478" w:rsidRDefault="00BD1478" w:rsidP="00D5304F">
            <w:r w:rsidRPr="00BD1478">
              <w:t>43. Is the remote breaking mechanism properly adjusted?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100B" w14:textId="77777777" w:rsidR="00BD1478" w:rsidRPr="00BD1478" w:rsidRDefault="00BD1478" w:rsidP="00134561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BD14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742C" w14:textId="77777777" w:rsidR="00BD1478" w:rsidRPr="00BD1478" w:rsidRDefault="00BD1478" w:rsidP="00134561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BD14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DCB7B1" w14:textId="77777777" w:rsidR="00BD1478" w:rsidRPr="00BD1478" w:rsidRDefault="00BD1478" w:rsidP="00134561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BD14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D1478" w:rsidRPr="00BD1478" w14:paraId="4B5B5FAA" w14:textId="77777777" w:rsidTr="00134561">
        <w:trPr>
          <w:trHeight w:val="290"/>
        </w:trPr>
        <w:tc>
          <w:tcPr>
            <w:tcW w:w="8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62ED1E" w14:textId="77777777" w:rsidR="00BD1478" w:rsidRPr="00BD1478" w:rsidRDefault="00BD1478" w:rsidP="00D5304F">
            <w:r w:rsidRPr="00BD1478">
              <w:t xml:space="preserve">44. Does </w:t>
            </w:r>
            <w:proofErr w:type="gramStart"/>
            <w:r w:rsidRPr="00BD1478">
              <w:t>tow</w:t>
            </w:r>
            <w:proofErr w:type="gramEnd"/>
            <w:r w:rsidRPr="00BD1478">
              <w:t xml:space="preserve"> </w:t>
            </w:r>
            <w:proofErr w:type="gramStart"/>
            <w:r w:rsidRPr="00BD1478">
              <w:t>vehicle</w:t>
            </w:r>
            <w:proofErr w:type="gramEnd"/>
            <w:r w:rsidRPr="00BD1478">
              <w:t xml:space="preserve"> have adequate mirrors for size of load?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9C5F" w14:textId="77777777" w:rsidR="00BD1478" w:rsidRPr="00BD1478" w:rsidRDefault="00BD1478" w:rsidP="00134561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BD14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C7C0" w14:textId="77777777" w:rsidR="00BD1478" w:rsidRPr="00BD1478" w:rsidRDefault="00BD1478" w:rsidP="00134561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BD14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1BF0F" w14:textId="77777777" w:rsidR="00BD1478" w:rsidRPr="00BD1478" w:rsidRDefault="00BD1478" w:rsidP="00134561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BD14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9CFD2E3" w14:textId="77777777" w:rsidR="00134561" w:rsidRDefault="00134561"/>
    <w:p w14:paraId="084D84EE" w14:textId="0EBDBD77" w:rsidR="00B9185F" w:rsidRDefault="00134561">
      <w:pPr>
        <w:spacing w:before="1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br w:type="textWrapping" w:clear="all"/>
      </w:r>
    </w:p>
    <w:p w14:paraId="2C94038D" w14:textId="77777777" w:rsidR="00134561" w:rsidRPr="00F23324" w:rsidRDefault="00134561" w:rsidP="00134561">
      <w:pPr>
        <w:rPr>
          <w:b/>
          <w:bCs/>
        </w:rPr>
      </w:pPr>
      <w:r w:rsidRPr="00F23324">
        <w:rPr>
          <w:b/>
          <w:bCs/>
        </w:rPr>
        <w:t>Notes:</w:t>
      </w:r>
    </w:p>
    <w:p w14:paraId="45590AB8" w14:textId="77777777" w:rsidR="00134561" w:rsidRDefault="00134561" w:rsidP="00134561"/>
    <w:p w14:paraId="03FD0E2A" w14:textId="77777777" w:rsidR="00134561" w:rsidRDefault="00134561" w:rsidP="00134561"/>
    <w:p w14:paraId="1E150227" w14:textId="77777777" w:rsidR="00134561" w:rsidRDefault="00134561" w:rsidP="00134561"/>
    <w:p w14:paraId="2700620B" w14:textId="77777777" w:rsidR="00134561" w:rsidRDefault="00134561" w:rsidP="00134561"/>
    <w:p w14:paraId="54913CAC" w14:textId="77777777" w:rsidR="00134561" w:rsidRDefault="00134561" w:rsidP="00134561"/>
    <w:p w14:paraId="0228D0CD" w14:textId="77777777" w:rsidR="00134561" w:rsidRDefault="00134561" w:rsidP="00D5304F"/>
    <w:p w14:paraId="72DEFE91" w14:textId="77777777" w:rsidR="00134561" w:rsidRDefault="00134561" w:rsidP="00D5304F"/>
    <w:tbl>
      <w:tblPr>
        <w:tblW w:w="10646" w:type="dxa"/>
        <w:tblLook w:val="04A0" w:firstRow="1" w:lastRow="0" w:firstColumn="1" w:lastColumn="0" w:noHBand="0" w:noVBand="1"/>
        <w:tblCaption w:val="Examiner Information"/>
        <w:tblDescription w:val="Form fields for Printed Name of Examiner, Date of Exam, and Phone Number."/>
      </w:tblPr>
      <w:tblGrid>
        <w:gridCol w:w="10646"/>
      </w:tblGrid>
      <w:tr w:rsidR="00134561" w:rsidRPr="00BD1478" w14:paraId="73D856D7" w14:textId="77777777" w:rsidTr="001F6AAE">
        <w:trPr>
          <w:trHeight w:val="290"/>
        </w:trPr>
        <w:tc>
          <w:tcPr>
            <w:tcW w:w="106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D9066C" w14:textId="77777777" w:rsidR="00134561" w:rsidRPr="00BD1478" w:rsidRDefault="00134561" w:rsidP="00D5304F">
            <w:r w:rsidRPr="00F23324">
              <w:rPr>
                <w:b/>
                <w:bCs/>
              </w:rPr>
              <w:t>Printed Name of Examiner</w:t>
            </w:r>
            <w:r w:rsidRPr="00BD1478">
              <w:t>:</w:t>
            </w:r>
          </w:p>
        </w:tc>
      </w:tr>
      <w:tr w:rsidR="00134561" w:rsidRPr="00BD1478" w14:paraId="06101362" w14:textId="77777777" w:rsidTr="001F6AAE">
        <w:trPr>
          <w:trHeight w:val="290"/>
        </w:trPr>
        <w:tc>
          <w:tcPr>
            <w:tcW w:w="10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D886ED0" w14:textId="77777777" w:rsidR="00134561" w:rsidRPr="00BD1478" w:rsidRDefault="00134561" w:rsidP="00D5304F">
            <w:r w:rsidRPr="00F23324">
              <w:rPr>
                <w:b/>
                <w:bCs/>
              </w:rPr>
              <w:t>Date of Exam</w:t>
            </w:r>
            <w:r w:rsidRPr="00BD1478">
              <w:t xml:space="preserve">: </w:t>
            </w:r>
          </w:p>
        </w:tc>
      </w:tr>
      <w:tr w:rsidR="00134561" w:rsidRPr="00BD1478" w14:paraId="51D958C2" w14:textId="77777777" w:rsidTr="001F6AAE">
        <w:trPr>
          <w:trHeight w:val="300"/>
        </w:trPr>
        <w:tc>
          <w:tcPr>
            <w:tcW w:w="106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1C446B5" w14:textId="77777777" w:rsidR="00134561" w:rsidRPr="00BD1478" w:rsidRDefault="00134561" w:rsidP="00D5304F">
            <w:r w:rsidRPr="00F23324">
              <w:rPr>
                <w:b/>
                <w:bCs/>
              </w:rPr>
              <w:lastRenderedPageBreak/>
              <w:t>Phone Number</w:t>
            </w:r>
            <w:r w:rsidRPr="00BD1478">
              <w:t xml:space="preserve">: </w:t>
            </w:r>
          </w:p>
        </w:tc>
      </w:tr>
    </w:tbl>
    <w:p w14:paraId="7FF67283" w14:textId="77777777" w:rsidR="00134561" w:rsidRDefault="00134561" w:rsidP="00D5304F"/>
    <w:sectPr w:rsidR="00134561" w:rsidSect="00255E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07AE" w14:textId="77777777" w:rsidR="009C2B86" w:rsidRDefault="009C2B86" w:rsidP="002743F8">
      <w:r>
        <w:separator/>
      </w:r>
    </w:p>
  </w:endnote>
  <w:endnote w:type="continuationSeparator" w:id="0">
    <w:p w14:paraId="299D5D9E" w14:textId="77777777" w:rsidR="009C2B86" w:rsidRDefault="009C2B86" w:rsidP="0027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evit Offc">
    <w:panose1 w:val="020B0504030101020102"/>
    <w:charset w:val="00"/>
    <w:family w:val="swiss"/>
    <w:pitch w:val="variable"/>
    <w:sig w:usb0="A00000EF" w:usb1="4000205B" w:usb2="00000000" w:usb3="00000000" w:csb0="00000001" w:csb1="00000000"/>
  </w:font>
  <w:font w:name="Stratum2 Black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Stratum2 Regular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505E" w14:textId="77777777" w:rsidR="00891373" w:rsidRDefault="008913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C329" w14:textId="77777777" w:rsidR="00891373" w:rsidRDefault="008913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7028" w14:textId="77777777" w:rsidR="00891373" w:rsidRDefault="00891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AD1A" w14:textId="77777777" w:rsidR="009C2B86" w:rsidRDefault="009C2B86" w:rsidP="002743F8">
      <w:r>
        <w:separator/>
      </w:r>
    </w:p>
  </w:footnote>
  <w:footnote w:type="continuationSeparator" w:id="0">
    <w:p w14:paraId="0214F62C" w14:textId="77777777" w:rsidR="009C2B86" w:rsidRDefault="009C2B86" w:rsidP="00274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5B0F" w14:textId="77777777" w:rsidR="00891373" w:rsidRDefault="008913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1168" w14:textId="77777777" w:rsidR="00D5304F" w:rsidRPr="00D5304F" w:rsidRDefault="00D5304F" w:rsidP="00D5304F">
    <w:pPr>
      <w:widowControl/>
      <w:jc w:val="right"/>
      <w:rPr>
        <w:rFonts w:eastAsia="Times" w:cs="Times New Roman"/>
        <w:b/>
        <w:bCs/>
        <w:sz w:val="18"/>
        <w:szCs w:val="18"/>
      </w:rPr>
    </w:pPr>
    <w:r w:rsidRPr="00D5304F">
      <w:rPr>
        <w:rFonts w:eastAsia="Times" w:cs="Times New Roman"/>
        <w:noProof/>
        <w:sz w:val="24"/>
        <w:szCs w:val="20"/>
      </w:rPr>
      <w:drawing>
        <wp:anchor distT="0" distB="0" distL="114300" distR="114300" simplePos="0" relativeHeight="251659264" behindDoc="0" locked="1" layoutInCell="1" allowOverlap="1" wp14:anchorId="0A9F7826" wp14:editId="22D0F02C">
          <wp:simplePos x="0" y="0"/>
          <wp:positionH relativeFrom="page">
            <wp:posOffset>600710</wp:posOffset>
          </wp:positionH>
          <wp:positionV relativeFrom="page">
            <wp:posOffset>381000</wp:posOffset>
          </wp:positionV>
          <wp:extent cx="1428115" cy="457200"/>
          <wp:effectExtent l="0" t="0" r="635" b="0"/>
          <wp:wrapNone/>
          <wp:docPr id="1156239448" name="Picture 1" descr="Oregon State University's Institutional logo reads, &quot;Oregon State University.&quot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239448" name="Picture 1" descr="Oregon State University's Institutional logo reads, &quot;Oregon State University.&quot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304F">
      <w:rPr>
        <w:rFonts w:eastAsia="Times" w:cs="Times New Roman"/>
        <w:sz w:val="24"/>
        <w:szCs w:val="20"/>
      </w:rPr>
      <w:tab/>
      <w:t xml:space="preserve">                  </w:t>
    </w:r>
    <w:r w:rsidRPr="00D5304F">
      <w:rPr>
        <w:rFonts w:eastAsia="Times" w:cs="Times New Roman"/>
        <w:sz w:val="24"/>
        <w:szCs w:val="20"/>
      </w:rPr>
      <w:tab/>
    </w:r>
    <w:r w:rsidRPr="00D5304F">
      <w:rPr>
        <w:rFonts w:eastAsia="Times" w:cs="Times New Roman"/>
        <w:b/>
        <w:bCs/>
        <w:sz w:val="18"/>
        <w:szCs w:val="18"/>
      </w:rPr>
      <w:t xml:space="preserve">Small Boat Program – Marine Operations: </w:t>
    </w:r>
    <w:hyperlink r:id="rId2" w:history="1">
      <w:r w:rsidRPr="00D5304F">
        <w:rPr>
          <w:rFonts w:eastAsiaTheme="majorEastAsia" w:cstheme="majorBidi"/>
          <w:b/>
          <w:iCs/>
          <w:color w:val="D73F09"/>
          <w:sz w:val="18"/>
          <w:szCs w:val="18"/>
          <w:u w:val="single"/>
        </w:rPr>
        <w:t>Taylor Eaton</w:t>
      </w:r>
    </w:hyperlink>
    <w:r w:rsidRPr="00D5304F">
      <w:rPr>
        <w:rFonts w:eastAsiaTheme="majorEastAsia" w:cstheme="majorBidi"/>
        <w:bCs/>
        <w:iCs/>
        <w:color w:val="000000" w:themeColor="text1"/>
        <w:sz w:val="18"/>
        <w:szCs w:val="18"/>
      </w:rPr>
      <w:t>, Boating Safety Officer</w:t>
    </w:r>
  </w:p>
  <w:p w14:paraId="2E3792CE" w14:textId="77777777" w:rsidR="00D5304F" w:rsidRPr="00D5304F" w:rsidRDefault="00D5304F" w:rsidP="00D5304F">
    <w:pPr>
      <w:widowControl/>
      <w:jc w:val="right"/>
      <w:rPr>
        <w:rFonts w:eastAsiaTheme="majorEastAsia" w:cstheme="majorBidi"/>
        <w:bCs/>
        <w:iCs/>
        <w:color w:val="000000" w:themeColor="text1"/>
        <w:sz w:val="18"/>
        <w:szCs w:val="18"/>
      </w:rPr>
    </w:pPr>
    <w:r w:rsidRPr="00D5304F">
      <w:rPr>
        <w:rFonts w:eastAsiaTheme="majorEastAsia" w:cstheme="majorBidi"/>
        <w:b/>
        <w:iCs/>
        <w:color w:val="000000" w:themeColor="text1"/>
        <w:sz w:val="18"/>
        <w:szCs w:val="18"/>
      </w:rPr>
      <w:t>Office</w:t>
    </w:r>
    <w:r w:rsidRPr="00D5304F">
      <w:rPr>
        <w:rFonts w:eastAsiaTheme="majorEastAsia" w:cstheme="majorBidi"/>
        <w:b/>
        <w:bCs/>
        <w:iCs/>
        <w:color w:val="000000" w:themeColor="text1"/>
        <w:sz w:val="18"/>
        <w:szCs w:val="18"/>
      </w:rPr>
      <w:t xml:space="preserve">: </w:t>
    </w:r>
    <w:r w:rsidRPr="00D5304F">
      <w:rPr>
        <w:rFonts w:eastAsiaTheme="majorEastAsia" w:cstheme="majorBidi"/>
        <w:bCs/>
        <w:iCs/>
        <w:color w:val="000000" w:themeColor="text1"/>
        <w:sz w:val="18"/>
        <w:szCs w:val="18"/>
      </w:rPr>
      <w:t>541-737-5992,</w:t>
    </w:r>
    <w:r w:rsidRPr="00D5304F">
      <w:rPr>
        <w:rFonts w:eastAsiaTheme="majorEastAsia" w:cstheme="majorBidi"/>
        <w:b/>
        <w:bCs/>
        <w:iCs/>
        <w:color w:val="000000" w:themeColor="text1"/>
        <w:sz w:val="18"/>
        <w:szCs w:val="18"/>
      </w:rPr>
      <w:t xml:space="preserve"> </w:t>
    </w:r>
    <w:r w:rsidRPr="00D5304F">
      <w:rPr>
        <w:rFonts w:eastAsiaTheme="majorEastAsia" w:cstheme="majorBidi"/>
        <w:b/>
        <w:iCs/>
        <w:color w:val="000000" w:themeColor="text1"/>
        <w:sz w:val="18"/>
        <w:szCs w:val="18"/>
      </w:rPr>
      <w:t xml:space="preserve">Cell: </w:t>
    </w:r>
    <w:r w:rsidRPr="00D5304F">
      <w:rPr>
        <w:rFonts w:eastAsiaTheme="majorEastAsia" w:cstheme="majorBidi"/>
        <w:bCs/>
        <w:iCs/>
        <w:color w:val="000000" w:themeColor="text1"/>
        <w:sz w:val="18"/>
        <w:szCs w:val="18"/>
      </w:rPr>
      <w:t>541-698-8356,</w:t>
    </w:r>
    <w:r w:rsidRPr="00D5304F">
      <w:rPr>
        <w:rFonts w:eastAsiaTheme="majorEastAsia" w:cstheme="majorBidi"/>
        <w:b/>
        <w:iCs/>
        <w:color w:val="000000" w:themeColor="text1"/>
        <w:sz w:val="18"/>
        <w:szCs w:val="18"/>
      </w:rPr>
      <w:t xml:space="preserve"> Fax</w:t>
    </w:r>
    <w:r w:rsidRPr="00D5304F">
      <w:rPr>
        <w:rFonts w:eastAsiaTheme="majorEastAsia" w:cstheme="majorBidi"/>
        <w:b/>
        <w:bCs/>
        <w:iCs/>
        <w:color w:val="000000" w:themeColor="text1"/>
        <w:sz w:val="18"/>
        <w:szCs w:val="18"/>
      </w:rPr>
      <w:t xml:space="preserve">: </w:t>
    </w:r>
    <w:r w:rsidRPr="00D5304F">
      <w:rPr>
        <w:rFonts w:eastAsiaTheme="majorEastAsia" w:cstheme="majorBidi"/>
        <w:bCs/>
        <w:iCs/>
        <w:color w:val="000000" w:themeColor="text1"/>
        <w:sz w:val="18"/>
        <w:szCs w:val="18"/>
      </w:rPr>
      <w:t>541-737-3093</w:t>
    </w:r>
  </w:p>
  <w:p w14:paraId="2507C261" w14:textId="2157374F" w:rsidR="00D5304F" w:rsidRPr="00D5304F" w:rsidRDefault="00D5304F" w:rsidP="00D5304F">
    <w:pPr>
      <w:widowControl/>
      <w:jc w:val="right"/>
      <w:rPr>
        <w:rFonts w:eastAsiaTheme="majorEastAsia" w:cstheme="majorBidi"/>
        <w:b/>
        <w:iCs/>
        <w:color w:val="D73F09"/>
        <w:sz w:val="18"/>
        <w:szCs w:val="18"/>
        <w:u w:val="single"/>
      </w:rPr>
    </w:pPr>
    <w:r w:rsidRPr="00D5304F">
      <w:rPr>
        <w:rFonts w:eastAsia="Times" w:cs="Times New Roman"/>
        <w:b/>
        <w:bCs/>
        <w:sz w:val="18"/>
        <w:szCs w:val="18"/>
      </w:rPr>
      <w:t>Email</w:t>
    </w:r>
    <w:r w:rsidRPr="00D5304F">
      <w:rPr>
        <w:rFonts w:eastAsia="Times" w:cs="Times New Roman"/>
        <w:sz w:val="18"/>
        <w:szCs w:val="18"/>
      </w:rPr>
      <w:t xml:space="preserve">: </w:t>
    </w:r>
    <w:hyperlink r:id="rId3" w:history="1">
      <w:r w:rsidRPr="00D5304F">
        <w:rPr>
          <w:rFonts w:eastAsiaTheme="majorEastAsia" w:cstheme="majorBidi"/>
          <w:b/>
          <w:iCs/>
          <w:color w:val="D73F09"/>
          <w:sz w:val="18"/>
          <w:szCs w:val="18"/>
          <w:u w:val="single"/>
        </w:rPr>
        <w:t>boating.safety@oregonstate.edu</w:t>
      </w:r>
    </w:hyperlink>
    <w:r w:rsidRPr="00D5304F">
      <w:rPr>
        <w:rFonts w:eastAsia="Times" w:cs="Times New Roman"/>
        <w:sz w:val="18"/>
        <w:szCs w:val="18"/>
      </w:rPr>
      <w:t xml:space="preserve"> ; </w:t>
    </w:r>
    <w:r w:rsidRPr="00D5304F">
      <w:rPr>
        <w:rFonts w:eastAsia="Times" w:cs="Times New Roman"/>
        <w:b/>
        <w:bCs/>
        <w:sz w:val="18"/>
        <w:szCs w:val="18"/>
      </w:rPr>
      <w:t>Website</w:t>
    </w:r>
    <w:r w:rsidRPr="00D5304F">
      <w:rPr>
        <w:rFonts w:eastAsia="Times" w:cs="Times New Roman"/>
        <w:sz w:val="18"/>
        <w:szCs w:val="18"/>
      </w:rPr>
      <w:t xml:space="preserve">: </w:t>
    </w:r>
    <w:hyperlink r:id="rId4" w:history="1">
      <w:r w:rsidR="00891373" w:rsidRPr="00891373">
        <w:rPr>
          <w:rStyle w:val="Hyperlink"/>
          <w:b/>
          <w:bCs/>
          <w:color w:val="D73F09"/>
          <w:sz w:val="18"/>
          <w:szCs w:val="18"/>
        </w:rPr>
        <w:t>https://marineops.oregonstate.edu/small-boats</w:t>
      </w:r>
    </w:hyperlink>
  </w:p>
  <w:p w14:paraId="35B8B90A" w14:textId="77777777" w:rsidR="00D5304F" w:rsidRPr="00D5304F" w:rsidRDefault="00D5304F" w:rsidP="00D5304F">
    <w:pPr>
      <w:widowControl/>
      <w:jc w:val="right"/>
      <w:rPr>
        <w:rFonts w:eastAsia="Times" w:cs="Times New Roman"/>
        <w:sz w:val="18"/>
        <w:szCs w:val="18"/>
      </w:rPr>
    </w:pPr>
    <w:r w:rsidRPr="00D5304F">
      <w:rPr>
        <w:rFonts w:eastAsia="Times" w:cs="Times New Roman"/>
        <w:sz w:val="18"/>
        <w:szCs w:val="18"/>
      </w:rPr>
      <w:t xml:space="preserve">Oregon State University, B308G Kerr Administration Building, Corvallis, Oregon 97331-2140 </w:t>
    </w:r>
  </w:p>
  <w:p w14:paraId="2F5E2A90" w14:textId="77777777" w:rsidR="002743F8" w:rsidRPr="006B41FC" w:rsidRDefault="002743F8" w:rsidP="006B41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4E9B" w14:textId="77777777" w:rsidR="00891373" w:rsidRDefault="008913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85F"/>
    <w:rsid w:val="00053D6A"/>
    <w:rsid w:val="000D07F1"/>
    <w:rsid w:val="000D1313"/>
    <w:rsid w:val="000F1470"/>
    <w:rsid w:val="00134561"/>
    <w:rsid w:val="001E4338"/>
    <w:rsid w:val="002229DB"/>
    <w:rsid w:val="00226920"/>
    <w:rsid w:val="00243AF6"/>
    <w:rsid w:val="00255EDA"/>
    <w:rsid w:val="002743F8"/>
    <w:rsid w:val="00296789"/>
    <w:rsid w:val="002C39BE"/>
    <w:rsid w:val="002C5025"/>
    <w:rsid w:val="00311D30"/>
    <w:rsid w:val="00330CF2"/>
    <w:rsid w:val="003D739E"/>
    <w:rsid w:val="003F525E"/>
    <w:rsid w:val="0042053E"/>
    <w:rsid w:val="004E69E2"/>
    <w:rsid w:val="00511D98"/>
    <w:rsid w:val="005200D9"/>
    <w:rsid w:val="00590056"/>
    <w:rsid w:val="005E1E31"/>
    <w:rsid w:val="0061457C"/>
    <w:rsid w:val="006B41FC"/>
    <w:rsid w:val="006E1237"/>
    <w:rsid w:val="007D0753"/>
    <w:rsid w:val="00814808"/>
    <w:rsid w:val="008300C8"/>
    <w:rsid w:val="00833B33"/>
    <w:rsid w:val="00870248"/>
    <w:rsid w:val="00891373"/>
    <w:rsid w:val="008A50C7"/>
    <w:rsid w:val="008D5A6F"/>
    <w:rsid w:val="008F7BD2"/>
    <w:rsid w:val="009C2B86"/>
    <w:rsid w:val="009D679D"/>
    <w:rsid w:val="00AA785C"/>
    <w:rsid w:val="00AC35E0"/>
    <w:rsid w:val="00B9185F"/>
    <w:rsid w:val="00BA0E77"/>
    <w:rsid w:val="00BB6CBE"/>
    <w:rsid w:val="00BC0C8F"/>
    <w:rsid w:val="00BD1478"/>
    <w:rsid w:val="00BD4F05"/>
    <w:rsid w:val="00BE3E4E"/>
    <w:rsid w:val="00C02B7E"/>
    <w:rsid w:val="00C14EFE"/>
    <w:rsid w:val="00C22AC6"/>
    <w:rsid w:val="00C86B06"/>
    <w:rsid w:val="00CF7B78"/>
    <w:rsid w:val="00D34106"/>
    <w:rsid w:val="00D51C89"/>
    <w:rsid w:val="00D5304F"/>
    <w:rsid w:val="00D62553"/>
    <w:rsid w:val="00E71EFF"/>
    <w:rsid w:val="00E83943"/>
    <w:rsid w:val="00EF7EC4"/>
    <w:rsid w:val="00F370F3"/>
    <w:rsid w:val="00F6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81CF"/>
  <w15:docId w15:val="{D573EC2E-0F49-4009-BCD1-BE84F2D8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304F"/>
    <w:rPr>
      <w:rFonts w:ascii="Kievit Offc" w:hAnsi="Kievit Offc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04F"/>
    <w:pPr>
      <w:keepNext/>
      <w:keepLines/>
      <w:spacing w:before="240"/>
      <w:jc w:val="center"/>
      <w:outlineLvl w:val="0"/>
    </w:pPr>
    <w:rPr>
      <w:rFonts w:ascii="Stratum2 Black" w:eastAsiaTheme="majorEastAsia" w:hAnsi="Stratum2 Black" w:cstheme="majorBidi"/>
      <w:b/>
      <w:color w:val="006A8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304F"/>
    <w:pPr>
      <w:keepNext/>
      <w:keepLines/>
      <w:spacing w:before="40" w:line="360" w:lineRule="auto"/>
      <w:outlineLvl w:val="1"/>
    </w:pPr>
    <w:rPr>
      <w:rFonts w:ascii="Stratum2 Regular" w:eastAsiaTheme="majorEastAsia" w:hAnsi="Stratum2 Regular" w:cstheme="majorBidi"/>
      <w:color w:val="003B5C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0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F14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8394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4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3F8"/>
  </w:style>
  <w:style w:type="paragraph" w:styleId="Footer">
    <w:name w:val="footer"/>
    <w:basedOn w:val="Normal"/>
    <w:link w:val="FooterChar"/>
    <w:uiPriority w:val="99"/>
    <w:unhideWhenUsed/>
    <w:rsid w:val="00274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3F8"/>
  </w:style>
  <w:style w:type="character" w:styleId="UnresolvedMention">
    <w:name w:val="Unresolved Mention"/>
    <w:basedOn w:val="DefaultParagraphFont"/>
    <w:uiPriority w:val="99"/>
    <w:semiHidden/>
    <w:unhideWhenUsed/>
    <w:rsid w:val="00C86B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5304F"/>
    <w:rPr>
      <w:rFonts w:ascii="Stratum2 Black" w:eastAsiaTheme="majorEastAsia" w:hAnsi="Stratum2 Black" w:cstheme="majorBidi"/>
      <w:b/>
      <w:color w:val="006A8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304F"/>
    <w:rPr>
      <w:rFonts w:ascii="Stratum2 Regular" w:eastAsiaTheme="majorEastAsia" w:hAnsi="Stratum2 Regular" w:cstheme="majorBidi"/>
      <w:color w:val="003B5C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04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D5304F"/>
    <w:pPr>
      <w:widowControl/>
    </w:pPr>
    <w:rPr>
      <w:rFonts w:ascii="Kievit Offc" w:eastAsia="Times" w:hAnsi="Kievit Offc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ating.safety@oregonstate.edu" TargetMode="External"/><Relationship Id="rId2" Type="http://schemas.openxmlformats.org/officeDocument/2006/relationships/hyperlink" Target="mailto:Taylor.Eaton@oregonstate.edu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marineops.oregonstate.edu/small-boa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11378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Eaton, Taylor</dc:creator>
  <cp:lastModifiedBy>Hunter, Luke R</cp:lastModifiedBy>
  <cp:revision>2</cp:revision>
  <cp:lastPrinted>2018-08-13T20:10:00Z</cp:lastPrinted>
  <dcterms:created xsi:type="dcterms:W3CDTF">2025-12-19T21:52:00Z</dcterms:created>
  <dcterms:modified xsi:type="dcterms:W3CDTF">2025-12-19T21:52:00Z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2018-08-02T00:00:00Z</vt:filetime>
  </property>
</Properties>
</file>